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F84" w:rsidRDefault="00E44F84" w:rsidP="00E44F84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b/>
          <w:bCs/>
          <w:color w:val="424242"/>
          <w:sz w:val="20"/>
          <w:szCs w:val="20"/>
          <w:bdr w:val="none" w:sz="0" w:space="0" w:color="auto" w:frame="1"/>
        </w:rPr>
        <w:t>Права и обязанности застрахованных лиц </w:t>
      </w:r>
    </w:p>
    <w:p w:rsidR="00E44F84" w:rsidRDefault="00E44F84" w:rsidP="00E44F84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b/>
          <w:bCs/>
          <w:color w:val="424242"/>
          <w:sz w:val="20"/>
          <w:szCs w:val="20"/>
          <w:bdr w:val="none" w:sz="0" w:space="0" w:color="auto" w:frame="1"/>
        </w:rPr>
        <w:t>(ст. 16 Федерального закона от 29.11.2010 №326-ФЗ</w:t>
      </w:r>
      <w:r>
        <w:rPr>
          <w:rStyle w:val="apple-converted-space"/>
          <w:rFonts w:ascii="Arial" w:hAnsi="Arial" w:cs="Arial"/>
          <w:b/>
          <w:bCs/>
          <w:color w:val="424242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424242"/>
          <w:sz w:val="20"/>
          <w:szCs w:val="20"/>
          <w:bdr w:val="none" w:sz="0" w:space="0" w:color="auto" w:frame="1"/>
        </w:rPr>
        <w:t>«Об</w:t>
      </w:r>
      <w:r>
        <w:rPr>
          <w:rStyle w:val="apple-converted-space"/>
          <w:rFonts w:ascii="Arial" w:hAnsi="Arial" w:cs="Arial"/>
          <w:b/>
          <w:bCs/>
          <w:color w:val="424242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b/>
          <w:bCs/>
          <w:color w:val="424242"/>
          <w:sz w:val="20"/>
          <w:szCs w:val="20"/>
          <w:bdr w:val="none" w:sz="0" w:space="0" w:color="auto" w:frame="1"/>
        </w:rPr>
        <w:t>обязательном медицинском страховании в Российской Федерации»)</w:t>
      </w:r>
    </w:p>
    <w:p w:rsidR="00E44F84" w:rsidRDefault="00E44F84" w:rsidP="00E44F84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 </w:t>
      </w:r>
    </w:p>
    <w:p w:rsidR="00E44F84" w:rsidRDefault="00E44F84" w:rsidP="00E44F84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b/>
          <w:bCs/>
          <w:color w:val="424242"/>
          <w:sz w:val="20"/>
          <w:szCs w:val="20"/>
          <w:bdr w:val="none" w:sz="0" w:space="0" w:color="auto" w:frame="1"/>
        </w:rPr>
        <w:t xml:space="preserve">Застрахованные лица имеют право </w:t>
      </w:r>
      <w:proofErr w:type="gramStart"/>
      <w:r>
        <w:rPr>
          <w:rFonts w:ascii="Arial" w:hAnsi="Arial" w:cs="Arial"/>
          <w:b/>
          <w:bCs/>
          <w:color w:val="424242"/>
          <w:sz w:val="20"/>
          <w:szCs w:val="20"/>
          <w:bdr w:val="none" w:sz="0" w:space="0" w:color="auto" w:frame="1"/>
        </w:rPr>
        <w:t>на</w:t>
      </w:r>
      <w:proofErr w:type="gramEnd"/>
      <w:r>
        <w:rPr>
          <w:rFonts w:ascii="Arial" w:hAnsi="Arial" w:cs="Arial"/>
          <w:b/>
          <w:bCs/>
          <w:color w:val="424242"/>
          <w:sz w:val="20"/>
          <w:szCs w:val="20"/>
          <w:bdr w:val="none" w:sz="0" w:space="0" w:color="auto" w:frame="1"/>
        </w:rPr>
        <w:t>:</w:t>
      </w:r>
    </w:p>
    <w:p w:rsidR="00E44F84" w:rsidRDefault="00E44F84" w:rsidP="00E44F8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1) бесплатное оказание им медицинской помощи медицинскими организациями при наступлении страхового случая:</w:t>
      </w:r>
    </w:p>
    <w:p w:rsidR="00E44F84" w:rsidRDefault="00E44F84" w:rsidP="00E44F8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а) на всей территории Российской Федерации в объеме, установленном базовой программой обязательного медицинского страхования;</w:t>
      </w:r>
    </w:p>
    <w:p w:rsidR="00E44F84" w:rsidRDefault="00E44F84" w:rsidP="00E44F8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б) на территории субъекта Российской Федерации, в котором выдан полис обязательного медицинского страхования, в объеме, установленном территориальной программой обязательного медицинского страхования;</w:t>
      </w:r>
    </w:p>
    <w:p w:rsidR="00E44F84" w:rsidRDefault="00E44F84" w:rsidP="00E44F8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2) выбор страховой медицинской организации путем подачи заявления в порядке, установленном правилами обязательного медицинского страхования;</w:t>
      </w:r>
    </w:p>
    <w:p w:rsidR="00E44F84" w:rsidRDefault="00E44F84" w:rsidP="00E44F8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24242"/>
          <w:sz w:val="20"/>
          <w:szCs w:val="20"/>
        </w:rPr>
      </w:pPr>
      <w:proofErr w:type="gramStart"/>
      <w:r>
        <w:rPr>
          <w:rFonts w:ascii="Arial" w:hAnsi="Arial" w:cs="Arial"/>
          <w:color w:val="424242"/>
          <w:sz w:val="20"/>
          <w:szCs w:val="20"/>
        </w:rPr>
        <w:t>3) замену страховой медицинской организации, в которой ранее был застрахован гражданин, один раз в течение календарного года не позднее 1 ноября либо чаще в случае изменения места жительства или прекращения действия договора о финансовом обеспечении обязательного медицинского страхования в порядке, установленном правилами обязательного медицинского страхования, путем подачи заявления во вновь выбранную страховую медицинскую организацию;</w:t>
      </w:r>
      <w:proofErr w:type="gramEnd"/>
    </w:p>
    <w:p w:rsidR="00E44F84" w:rsidRDefault="00E44F84" w:rsidP="00E44F8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4) выбор медицинской организации из медицинских организаций, участвующих в реализации территориальной программы обязательного медицинского страхования в соответствии с законодательством Российской Федерации;</w:t>
      </w:r>
    </w:p>
    <w:p w:rsidR="00E44F84" w:rsidRDefault="00E44F84" w:rsidP="00E44F8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5) выбор врача путем подачи заявления лично или через своего представителя на имя руководителя медицинской организации в соответствии с законодательством Российской Федерации;</w:t>
      </w:r>
    </w:p>
    <w:p w:rsidR="00E44F84" w:rsidRDefault="00E44F84" w:rsidP="00E44F8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6) получение от территориального фонда, страховой медицинской организации и медицинских организаций достоверной информации о видах, качестве и об условиях предоставления медицинской помощи;</w:t>
      </w:r>
    </w:p>
    <w:p w:rsidR="00E44F84" w:rsidRDefault="00E44F84" w:rsidP="00E44F8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7) защиту персональных данных, необходимых для ведения персонифицированного учета в сфере обязательного медицинского страхования;</w:t>
      </w:r>
    </w:p>
    <w:p w:rsidR="00E44F84" w:rsidRDefault="00E44F84" w:rsidP="00E44F8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8) возмещение страховой медицинской организацией ущерба, причиненного в связи с неисполнением или ненадлежащим исполнением ею обязанностей по организации предоставления медицинской помощи, в соответствии с законодательством Российской Федерации;</w:t>
      </w:r>
    </w:p>
    <w:p w:rsidR="00E44F84" w:rsidRDefault="00E44F84" w:rsidP="00E44F8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9) возмещение медицинской организацией ущерба, причиненного в связи с неисполнением или ненадлежащим исполнением ею обязанностей по организации и оказанию медицинской помощи, в соответствии с законодательством Российской Федерации;</w:t>
      </w:r>
    </w:p>
    <w:p w:rsidR="00E44F84" w:rsidRDefault="00E44F84" w:rsidP="00E44F8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10) защиту прав и законных интересов в сфере обязательного медицинского страхования.</w:t>
      </w:r>
    </w:p>
    <w:p w:rsidR="00E44F84" w:rsidRDefault="00E44F84" w:rsidP="00E44F84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b/>
          <w:bCs/>
          <w:color w:val="424242"/>
          <w:sz w:val="20"/>
          <w:szCs w:val="20"/>
          <w:bdr w:val="none" w:sz="0" w:space="0" w:color="auto" w:frame="1"/>
        </w:rPr>
        <w:t> Застрахованные лица обязаны:</w:t>
      </w:r>
    </w:p>
    <w:p w:rsidR="00E44F84" w:rsidRDefault="00E44F84" w:rsidP="00E44F8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1) предъявить полис обязательного медицинского страхования при обращении за медицинской помощью, за исключением случаев оказания экстренной медицинской помощи;</w:t>
      </w:r>
    </w:p>
    <w:p w:rsidR="00E44F84" w:rsidRDefault="00E44F84" w:rsidP="00E44F8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2) подать в страховую медицинскую организацию лично или через своего представителя заявление о выборе страховой медицинской организации в соответствии с правилами обязательного медицинского страхования;</w:t>
      </w:r>
    </w:p>
    <w:p w:rsidR="00E44F84" w:rsidRDefault="00E44F84" w:rsidP="00E44F8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3) уведомить страховую медицинскую организацию об изменении фамилии, имени, отчества, данных документа, удостоверяющего личность, места жительства в течение одного месяца со дня, когда эти изменения произошли;</w:t>
      </w:r>
    </w:p>
    <w:p w:rsidR="00E44F84" w:rsidRDefault="00E44F84" w:rsidP="00E44F8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4) осуществить выбор страховой медицинской организации по новому месту жительства в течение одного месяца в случае изменения места жительства и отсутствия страховой медицинской организации, в которой ранее был застрахован гражданин.</w:t>
      </w:r>
    </w:p>
    <w:p w:rsidR="00E44F84" w:rsidRDefault="00E44F84" w:rsidP="00E44F8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Обязательное медицинское страхование детей со дня рождения до дня государственной регистрации рождения осуществляется страховой медицинской организацией, в которой застрахованы их матери или другие законные представители. После дня государственной регистрации рождения ребенка и до достижения им совершеннолетия либо после приобретения им дееспособности в полном объеме и до достижения им совершеннолетия обязательное медицинское страхование осуществляется страховой медицинской организацией, выбранной одним из его родителей или другим законным представителем.</w:t>
      </w:r>
    </w:p>
    <w:p w:rsidR="00E44F84" w:rsidRDefault="00E44F84" w:rsidP="00E44F8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 </w:t>
      </w:r>
      <w:proofErr w:type="gramStart"/>
      <w:r>
        <w:rPr>
          <w:rFonts w:ascii="Arial" w:hAnsi="Arial" w:cs="Arial"/>
          <w:color w:val="424242"/>
          <w:sz w:val="20"/>
          <w:szCs w:val="20"/>
        </w:rPr>
        <w:t>Выбор или замена страховой медицинской организации осуществляется застрахованным лицом, достигшим совершеннолетия либо приобретшим дееспособность в полном объеме до достижения совершеннолетия</w:t>
      </w:r>
      <w:r>
        <w:rPr>
          <w:rStyle w:val="apple-converted-space"/>
          <w:rFonts w:ascii="Arial" w:hAnsi="Arial" w:cs="Arial"/>
          <w:color w:val="424242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424242"/>
          <w:sz w:val="20"/>
          <w:szCs w:val="20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color w:val="424242"/>
          <w:sz w:val="20"/>
          <w:szCs w:val="20"/>
          <w:bdr w:val="none" w:sz="0" w:space="0" w:color="auto" w:frame="1"/>
        </w:rPr>
        <w:t>для</w:t>
      </w:r>
      <w:r>
        <w:rPr>
          <w:rFonts w:ascii="Arial" w:hAnsi="Arial" w:cs="Arial"/>
          <w:color w:val="424242"/>
          <w:sz w:val="20"/>
          <w:szCs w:val="20"/>
        </w:rPr>
        <w:t>ребенка</w:t>
      </w:r>
      <w:proofErr w:type="spellEnd"/>
      <w:r>
        <w:rPr>
          <w:rFonts w:ascii="Arial" w:hAnsi="Arial" w:cs="Arial"/>
          <w:color w:val="424242"/>
          <w:sz w:val="20"/>
          <w:szCs w:val="20"/>
        </w:rPr>
        <w:t xml:space="preserve"> до достижения им совершеннолетия либо после приобретения им дееспособности в полном объеме до достижения совершеннолетия — его родителями или другими законными представителями), путем подачи заявления в страховую медицинскую организацию из числа включенных в реестр страховых медицинских организаций, который </w:t>
      </w:r>
      <w:r>
        <w:rPr>
          <w:rFonts w:ascii="Arial" w:hAnsi="Arial" w:cs="Arial"/>
          <w:color w:val="424242"/>
          <w:sz w:val="20"/>
          <w:szCs w:val="20"/>
        </w:rPr>
        <w:lastRenderedPageBreak/>
        <w:t>размещается в</w:t>
      </w:r>
      <w:proofErr w:type="gramEnd"/>
      <w:r>
        <w:rPr>
          <w:rFonts w:ascii="Arial" w:hAnsi="Arial" w:cs="Arial"/>
          <w:color w:val="424242"/>
          <w:sz w:val="20"/>
          <w:szCs w:val="20"/>
        </w:rPr>
        <w:t xml:space="preserve"> обязательном </w:t>
      </w:r>
      <w:proofErr w:type="gramStart"/>
      <w:r>
        <w:rPr>
          <w:rFonts w:ascii="Arial" w:hAnsi="Arial" w:cs="Arial"/>
          <w:color w:val="424242"/>
          <w:sz w:val="20"/>
          <w:szCs w:val="20"/>
        </w:rPr>
        <w:t>порядке</w:t>
      </w:r>
      <w:proofErr w:type="gramEnd"/>
      <w:r>
        <w:rPr>
          <w:rFonts w:ascii="Arial" w:hAnsi="Arial" w:cs="Arial"/>
          <w:color w:val="424242"/>
          <w:sz w:val="20"/>
          <w:szCs w:val="20"/>
        </w:rPr>
        <w:t xml:space="preserve"> территориальным фондом на его официальном сайте в сети</w:t>
      </w:r>
      <w:r>
        <w:rPr>
          <w:rStyle w:val="apple-converted-space"/>
          <w:rFonts w:ascii="Arial" w:hAnsi="Arial" w:cs="Arial"/>
          <w:color w:val="424242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424242"/>
          <w:sz w:val="20"/>
          <w:szCs w:val="20"/>
          <w:bdr w:val="none" w:sz="0" w:space="0" w:color="auto" w:frame="1"/>
        </w:rPr>
        <w:t>«Интернет</w:t>
      </w:r>
      <w:r>
        <w:rPr>
          <w:rFonts w:ascii="Arial" w:hAnsi="Arial" w:cs="Arial"/>
          <w:color w:val="424242"/>
          <w:sz w:val="20"/>
          <w:szCs w:val="20"/>
        </w:rPr>
        <w:t>» и может дополнительно опубликовываться иными способами.</w:t>
      </w:r>
    </w:p>
    <w:p w:rsidR="00E44F84" w:rsidRDefault="00E44F84" w:rsidP="00E44F8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Для выбора или замены страховой медицинской организации застрахованное лицо лично или через своего представителя обращается с заявлением о выборе</w:t>
      </w:r>
      <w:r>
        <w:rPr>
          <w:rStyle w:val="apple-converted-space"/>
          <w:rFonts w:ascii="Arial" w:hAnsi="Arial" w:cs="Arial"/>
          <w:color w:val="424242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424242"/>
          <w:sz w:val="20"/>
          <w:szCs w:val="20"/>
          <w:bdr w:val="none" w:sz="0" w:space="0" w:color="auto" w:frame="1"/>
        </w:rPr>
        <w:t>(замене</w:t>
      </w:r>
      <w:r>
        <w:rPr>
          <w:rFonts w:ascii="Arial" w:hAnsi="Arial" w:cs="Arial"/>
          <w:color w:val="424242"/>
          <w:sz w:val="20"/>
          <w:szCs w:val="20"/>
        </w:rPr>
        <w:t>) страховой медицинской организации непосредственно в выбранную им страховую медицинскую организацию или иные организации в соответствии с правилами обязательного медицинского страхования. На основании указанного заявления застрахованному лицу или его представителю выдается полис обязательного медицинского страхования в порядке, установленном правилами обязательного медицинского страхования. Если застрахованным лицом не было подано заявление о выбор</w:t>
      </w:r>
      <w:proofErr w:type="gramStart"/>
      <w:r>
        <w:rPr>
          <w:rFonts w:ascii="Arial" w:hAnsi="Arial" w:cs="Arial"/>
          <w:color w:val="424242"/>
          <w:sz w:val="20"/>
          <w:szCs w:val="20"/>
        </w:rPr>
        <w:t>е</w:t>
      </w:r>
      <w:r>
        <w:rPr>
          <w:rFonts w:ascii="Arial" w:hAnsi="Arial" w:cs="Arial"/>
          <w:color w:val="424242"/>
          <w:sz w:val="20"/>
          <w:szCs w:val="20"/>
          <w:bdr w:val="none" w:sz="0" w:space="0" w:color="auto" w:frame="1"/>
        </w:rPr>
        <w:t>(</w:t>
      </w:r>
      <w:proofErr w:type="gramEnd"/>
      <w:r>
        <w:rPr>
          <w:rFonts w:ascii="Arial" w:hAnsi="Arial" w:cs="Arial"/>
          <w:color w:val="424242"/>
          <w:sz w:val="20"/>
          <w:szCs w:val="20"/>
          <w:bdr w:val="none" w:sz="0" w:space="0" w:color="auto" w:frame="1"/>
        </w:rPr>
        <w:t>замене</w:t>
      </w:r>
      <w:r>
        <w:rPr>
          <w:rFonts w:ascii="Arial" w:hAnsi="Arial" w:cs="Arial"/>
          <w:color w:val="424242"/>
          <w:sz w:val="20"/>
          <w:szCs w:val="20"/>
        </w:rPr>
        <w:t>) страховой медицинской организации, такое лицо считается застрахованным той страховой медицинской организацией, которой он был застрахован ранее застрахован гражданин.</w:t>
      </w:r>
    </w:p>
    <w:p w:rsidR="00E44F84" w:rsidRDefault="00E44F84" w:rsidP="00E44F84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 </w:t>
      </w:r>
      <w:r>
        <w:rPr>
          <w:rFonts w:ascii="Arial" w:hAnsi="Arial" w:cs="Arial"/>
          <w:b/>
          <w:bCs/>
          <w:color w:val="424242"/>
          <w:sz w:val="20"/>
          <w:szCs w:val="20"/>
          <w:bdr w:val="none" w:sz="0" w:space="0" w:color="auto" w:frame="1"/>
        </w:rPr>
        <w:t>Права и обязанности пациентов</w:t>
      </w:r>
    </w:p>
    <w:p w:rsidR="00E44F84" w:rsidRDefault="00E44F84" w:rsidP="00E44F84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  <w:bdr w:val="none" w:sz="0" w:space="0" w:color="auto" w:frame="1"/>
        </w:rPr>
        <w:t>(ст</w:t>
      </w:r>
      <w:r>
        <w:rPr>
          <w:rFonts w:ascii="Arial" w:hAnsi="Arial" w:cs="Arial"/>
          <w:color w:val="424242"/>
          <w:sz w:val="20"/>
          <w:szCs w:val="20"/>
        </w:rPr>
        <w:t>. 19, 27 Федерального закона от 21.11.2011 №323-ФЗ</w:t>
      </w:r>
      <w:r>
        <w:rPr>
          <w:rStyle w:val="apple-converted-space"/>
          <w:rFonts w:ascii="Arial" w:hAnsi="Arial" w:cs="Arial"/>
          <w:color w:val="424242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424242"/>
          <w:sz w:val="20"/>
          <w:szCs w:val="20"/>
          <w:bdr w:val="none" w:sz="0" w:space="0" w:color="auto" w:frame="1"/>
        </w:rPr>
        <w:t>«Об</w:t>
      </w:r>
      <w:r>
        <w:rPr>
          <w:rStyle w:val="apple-converted-space"/>
          <w:rFonts w:ascii="Arial" w:hAnsi="Arial" w:cs="Arial"/>
          <w:color w:val="424242"/>
          <w:sz w:val="20"/>
          <w:szCs w:val="20"/>
        </w:rPr>
        <w:t> </w:t>
      </w:r>
      <w:r>
        <w:rPr>
          <w:rFonts w:ascii="Arial" w:hAnsi="Arial" w:cs="Arial"/>
          <w:color w:val="424242"/>
          <w:sz w:val="20"/>
          <w:szCs w:val="20"/>
        </w:rPr>
        <w:t>основах охраны здоровья граждан в Российской Федерации»)</w:t>
      </w:r>
    </w:p>
    <w:p w:rsidR="00E44F84" w:rsidRDefault="00E44F84" w:rsidP="00E44F84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 </w:t>
      </w:r>
      <w:r>
        <w:rPr>
          <w:rFonts w:ascii="Arial" w:hAnsi="Arial" w:cs="Arial"/>
          <w:b/>
          <w:bCs/>
          <w:color w:val="424242"/>
          <w:sz w:val="20"/>
          <w:szCs w:val="20"/>
          <w:bdr w:val="none" w:sz="0" w:space="0" w:color="auto" w:frame="1"/>
        </w:rPr>
        <w:t xml:space="preserve">Пациент имеет право </w:t>
      </w:r>
      <w:proofErr w:type="gramStart"/>
      <w:r>
        <w:rPr>
          <w:rFonts w:ascii="Arial" w:hAnsi="Arial" w:cs="Arial"/>
          <w:b/>
          <w:bCs/>
          <w:color w:val="424242"/>
          <w:sz w:val="20"/>
          <w:szCs w:val="20"/>
          <w:bdr w:val="none" w:sz="0" w:space="0" w:color="auto" w:frame="1"/>
        </w:rPr>
        <w:t>на</w:t>
      </w:r>
      <w:proofErr w:type="gramEnd"/>
      <w:r>
        <w:rPr>
          <w:rFonts w:ascii="Arial" w:hAnsi="Arial" w:cs="Arial"/>
          <w:b/>
          <w:bCs/>
          <w:color w:val="424242"/>
          <w:sz w:val="20"/>
          <w:szCs w:val="20"/>
          <w:bdr w:val="none" w:sz="0" w:space="0" w:color="auto" w:frame="1"/>
        </w:rPr>
        <w:t>:</w:t>
      </w:r>
    </w:p>
    <w:p w:rsidR="00E44F84" w:rsidRDefault="00E44F84" w:rsidP="00E44F8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1) выбор врача и выбор медицинской организации в соответствии с настоящим Федеральным законом;</w:t>
      </w:r>
    </w:p>
    <w:p w:rsidR="00E44F84" w:rsidRDefault="00E44F84" w:rsidP="00E44F8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2) профилактику, диагностику, лечение, медицинскую реабилитацию в медицинских организациях в условиях, соответствующих санитарно-гигиеническим требованиям;</w:t>
      </w:r>
    </w:p>
    <w:p w:rsidR="00E44F84" w:rsidRDefault="00E44F84" w:rsidP="00E44F8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3) получение консультаций врачей-специалистов;</w:t>
      </w:r>
    </w:p>
    <w:p w:rsidR="00E44F84" w:rsidRDefault="00E44F84" w:rsidP="00E44F8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4) облегчение боли, связанной с заболеванием и</w:t>
      </w:r>
      <w:r>
        <w:rPr>
          <w:rStyle w:val="apple-converted-space"/>
          <w:rFonts w:ascii="Arial" w:hAnsi="Arial" w:cs="Arial"/>
          <w:color w:val="424242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424242"/>
          <w:sz w:val="20"/>
          <w:szCs w:val="20"/>
          <w:bdr w:val="none" w:sz="0" w:space="0" w:color="auto" w:frame="1"/>
        </w:rPr>
        <w:t>(или</w:t>
      </w:r>
      <w:r>
        <w:rPr>
          <w:rFonts w:ascii="Arial" w:hAnsi="Arial" w:cs="Arial"/>
          <w:color w:val="424242"/>
          <w:sz w:val="20"/>
          <w:szCs w:val="20"/>
        </w:rPr>
        <w:t>) медицинским вмешательством, доступными методами и лекарственными препаратами;</w:t>
      </w:r>
    </w:p>
    <w:p w:rsidR="00E44F84" w:rsidRDefault="00E44F84" w:rsidP="00E44F8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5) получение информации о своих правах и обязанностях, состоянии своего здоровья, выбор лиц, которым в интересах пациента может быть передана информация о состоянии его здоровья;</w:t>
      </w:r>
    </w:p>
    <w:p w:rsidR="00E44F84" w:rsidRDefault="00E44F84" w:rsidP="00E44F8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6) получение лечебного питания в случае нахождения пациента на лечении в стационарных условиях;</w:t>
      </w:r>
    </w:p>
    <w:p w:rsidR="00E44F84" w:rsidRDefault="00E44F84" w:rsidP="00E44F8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7) защиту сведений, составляющих врачебную тайну;</w:t>
      </w:r>
    </w:p>
    <w:p w:rsidR="00E44F84" w:rsidRDefault="00E44F84" w:rsidP="00E44F8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8) отказ от медицинского вмешательства;</w:t>
      </w:r>
    </w:p>
    <w:p w:rsidR="00E44F84" w:rsidRDefault="00E44F84" w:rsidP="00E44F8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9) возмещение вреда, причиненного здоровью при оказании ему медицинской помощи;</w:t>
      </w:r>
    </w:p>
    <w:p w:rsidR="00E44F84" w:rsidRDefault="00E44F84" w:rsidP="00E44F8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10) допуск к нему адвоката или законного представителя для защиты своих прав;</w:t>
      </w:r>
    </w:p>
    <w:p w:rsidR="00E44F84" w:rsidRDefault="00E44F84" w:rsidP="00E44F8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11) допуск к нему священнослужителя, а в случае нахождения пациента на лечении в стационарных условиях — на предоставление условий для отправления религиозных обрядов, проведение которых возможно в стационарных условиях, в том числе на предоставление отдельного помещения, если это не нарушает внутренний распорядок медицинской организации.</w:t>
      </w:r>
    </w:p>
    <w:p w:rsidR="00E44F84" w:rsidRDefault="00E44F84" w:rsidP="00E44F84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 </w:t>
      </w:r>
      <w:r>
        <w:rPr>
          <w:rFonts w:ascii="Arial" w:hAnsi="Arial" w:cs="Arial"/>
          <w:b/>
          <w:bCs/>
          <w:color w:val="424242"/>
          <w:sz w:val="20"/>
          <w:szCs w:val="20"/>
          <w:bdr w:val="none" w:sz="0" w:space="0" w:color="auto" w:frame="1"/>
        </w:rPr>
        <w:t>Обязанности граждан в сфере охраны здоровья:</w:t>
      </w:r>
    </w:p>
    <w:p w:rsidR="00E44F84" w:rsidRDefault="00E44F84" w:rsidP="00E44F8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1) Граждане обязаны заботиться о сохранении своего здоровья.</w:t>
      </w:r>
    </w:p>
    <w:p w:rsidR="00E44F84" w:rsidRDefault="00E44F84" w:rsidP="00E44F8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2) Граждане в случаях, предусмотренных законодательством Российской Федерации, обязаны проходить медицинские осмотры, а граждане, страдающие заболеваниями, представляющими опасность для окружающих, в случаях, предусмотренных законодательством Российской Федерации, обязаны проходить медицинское обследование и лечение, а также заниматься профилактикой этих заболеваний.</w:t>
      </w:r>
    </w:p>
    <w:p w:rsidR="00E44F84" w:rsidRDefault="00E44F84" w:rsidP="00E44F84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3) Граждане, находящиеся на лечении, обязаны соблюдать режим лечения, в том числе определенный на период их временной нетрудоспособности, и правила поведения пациента в медицинских организациях.</w:t>
      </w:r>
    </w:p>
    <w:p w:rsidR="003719FC" w:rsidRDefault="003719FC"/>
    <w:sectPr w:rsidR="00371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44F84"/>
    <w:rsid w:val="003719FC"/>
    <w:rsid w:val="00E4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4F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F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4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44F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1114</Words>
  <Characters>6352</Characters>
  <Application>Microsoft Office Word</Application>
  <DocSecurity>0</DocSecurity>
  <Lines>52</Lines>
  <Paragraphs>14</Paragraphs>
  <ScaleCrop>false</ScaleCrop>
  <Company/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2017-02-20T06:28:00Z</dcterms:created>
  <dcterms:modified xsi:type="dcterms:W3CDTF">2017-02-20T06:30:00Z</dcterms:modified>
</cp:coreProperties>
</file>